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31E58" w14:textId="77777777" w:rsidR="00843466" w:rsidRPr="00843466" w:rsidRDefault="00843466" w:rsidP="00843466">
      <w:pPr>
        <w:jc w:val="right"/>
      </w:pPr>
      <w:r w:rsidRPr="00843466">
        <w:t>Al Direttore Generale dott.</w:t>
      </w:r>
    </w:p>
    <w:p w14:paraId="60CFF38D" w14:textId="77777777" w:rsidR="00843466" w:rsidRPr="00843466" w:rsidRDefault="00843466" w:rsidP="00843466">
      <w:pPr>
        <w:jc w:val="right"/>
      </w:pPr>
      <w:r w:rsidRPr="00843466">
        <w:t>Al Responsabile dell’Ufficio per i Procedimenti Disciplinari (UPD)</w:t>
      </w:r>
    </w:p>
    <w:p w14:paraId="24BF6368" w14:textId="77777777" w:rsidR="00843466" w:rsidRPr="00843466" w:rsidRDefault="00843466" w:rsidP="00843466">
      <w:pPr>
        <w:jc w:val="right"/>
      </w:pPr>
      <w:r w:rsidRPr="00843466">
        <w:t>Distretto Sanitario di</w:t>
      </w:r>
    </w:p>
    <w:p w14:paraId="5D5557EF" w14:textId="77777777" w:rsidR="00843466" w:rsidRDefault="00843466" w:rsidP="00843466">
      <w:pPr>
        <w:jc w:val="right"/>
      </w:pPr>
      <w:r w:rsidRPr="00843466">
        <w:t>[Indirizzo – PEC o e-mail istituzionale]</w:t>
      </w:r>
    </w:p>
    <w:p w14:paraId="52A265FF" w14:textId="77777777" w:rsidR="00843466" w:rsidRPr="00843466" w:rsidRDefault="00843466" w:rsidP="00843466">
      <w:pPr>
        <w:jc w:val="right"/>
      </w:pPr>
    </w:p>
    <w:p w14:paraId="2E1B4CC8" w14:textId="77777777" w:rsidR="00843466" w:rsidRPr="00843466" w:rsidRDefault="00843466" w:rsidP="00843466">
      <w:r w:rsidRPr="00843466">
        <w:rPr>
          <w:b/>
          <w:bCs/>
        </w:rPr>
        <w:t>Oggetto: Segnalazione per avvio di procedimento disciplinare nei confronti del Dott. [Nome e Cognome] </w:t>
      </w:r>
    </w:p>
    <w:p w14:paraId="685D7024" w14:textId="77777777" w:rsidR="00843466" w:rsidRPr="00843466" w:rsidRDefault="00843466" w:rsidP="00843466">
      <w:r w:rsidRPr="00843466">
        <w:t xml:space="preserve">Il </w:t>
      </w:r>
      <w:proofErr w:type="gramStart"/>
      <w:r w:rsidRPr="00843466">
        <w:t>sottoscritto  </w:t>
      </w:r>
      <w:proofErr w:type="spellStart"/>
      <w:r w:rsidRPr="00843466">
        <w:t>xxxxxx</w:t>
      </w:r>
      <w:proofErr w:type="spellEnd"/>
      <w:proofErr w:type="gramEnd"/>
      <w:r w:rsidRPr="00843466">
        <w:t xml:space="preserve"> nato a </w:t>
      </w:r>
      <w:proofErr w:type="spellStart"/>
      <w:r w:rsidRPr="00843466">
        <w:t>xxxxxx</w:t>
      </w:r>
      <w:proofErr w:type="spellEnd"/>
      <w:r w:rsidRPr="00843466">
        <w:t xml:space="preserve"> il 00/00/1900 (</w:t>
      </w:r>
      <w:proofErr w:type="spellStart"/>
      <w:r w:rsidRPr="00843466">
        <w:t>C.</w:t>
      </w:r>
      <w:proofErr w:type="gramStart"/>
      <w:r w:rsidRPr="00843466">
        <w:t>F.xxxxxxxxxxx</w:t>
      </w:r>
      <w:proofErr w:type="spellEnd"/>
      <w:proofErr w:type="gramEnd"/>
      <w:r w:rsidRPr="00843466">
        <w:t xml:space="preserve"> ) e la sottoscritta </w:t>
      </w:r>
      <w:proofErr w:type="spellStart"/>
      <w:r w:rsidRPr="00843466">
        <w:t>xxxxxx</w:t>
      </w:r>
      <w:proofErr w:type="spellEnd"/>
      <w:r w:rsidRPr="00843466">
        <w:t xml:space="preserve"> nata a </w:t>
      </w:r>
      <w:proofErr w:type="spellStart"/>
      <w:r w:rsidRPr="00843466">
        <w:t>xxxxxx</w:t>
      </w:r>
      <w:proofErr w:type="spellEnd"/>
      <w:r w:rsidRPr="00843466">
        <w:t xml:space="preserve"> il 00/00/1900 (</w:t>
      </w:r>
      <w:proofErr w:type="spellStart"/>
      <w:r w:rsidRPr="00843466">
        <w:t>C.</w:t>
      </w:r>
      <w:proofErr w:type="gramStart"/>
      <w:r w:rsidRPr="00843466">
        <w:t>F.xxxxxxxxxxx</w:t>
      </w:r>
      <w:proofErr w:type="spellEnd"/>
      <w:proofErr w:type="gramEnd"/>
      <w:r w:rsidRPr="00843466">
        <w:t xml:space="preserve"> ) personalmente ed in qualità di genitori esercenti la responsabilità genitoriale sul minore </w:t>
      </w:r>
      <w:proofErr w:type="spellStart"/>
      <w:r w:rsidRPr="00843466">
        <w:t>xxxxxxxx</w:t>
      </w:r>
      <w:proofErr w:type="spellEnd"/>
      <w:r w:rsidRPr="00843466">
        <w:t xml:space="preserve">, nato il 00/00/2020 a </w:t>
      </w:r>
      <w:proofErr w:type="spellStart"/>
      <w:r w:rsidRPr="00843466">
        <w:t>xxxxxx</w:t>
      </w:r>
      <w:proofErr w:type="spellEnd"/>
      <w:r w:rsidRPr="00843466">
        <w:t xml:space="preserve"> (xx), C.F. </w:t>
      </w:r>
      <w:proofErr w:type="spellStart"/>
      <w:r w:rsidRPr="00843466">
        <w:t>xxxxxxxxxxxx</w:t>
      </w:r>
      <w:proofErr w:type="spellEnd"/>
      <w:r w:rsidRPr="00843466">
        <w:t xml:space="preserve"> residente in Via </w:t>
      </w:r>
      <w:proofErr w:type="spellStart"/>
      <w:r w:rsidRPr="00843466">
        <w:t>xxxxxx</w:t>
      </w:r>
      <w:proofErr w:type="spellEnd"/>
      <w:r w:rsidRPr="00843466">
        <w:t xml:space="preserve"> nr.00 a </w:t>
      </w:r>
      <w:proofErr w:type="spellStart"/>
      <w:r w:rsidRPr="00843466">
        <w:t>xxxxxx</w:t>
      </w:r>
      <w:proofErr w:type="spellEnd"/>
      <w:r w:rsidRPr="00843466">
        <w:t xml:space="preserve"> (xx)</w:t>
      </w:r>
    </w:p>
    <w:p w14:paraId="63A40CF6" w14:textId="77777777" w:rsidR="00843466" w:rsidRPr="00843466" w:rsidRDefault="00843466" w:rsidP="00843466">
      <w:r w:rsidRPr="00843466">
        <w:rPr>
          <w:b/>
          <w:bCs/>
        </w:rPr>
        <w:t>ESPONGONO QUANTO SEGUE</w:t>
      </w:r>
    </w:p>
    <w:p w14:paraId="27922B2F" w14:textId="77777777" w:rsidR="00843466" w:rsidRPr="00843466" w:rsidRDefault="00843466" w:rsidP="00843466">
      <w:r w:rsidRPr="00843466">
        <w:t xml:space="preserve">In data [indicare la data], ci siamo recati al Presidio Vaccinale presso l'ASL di </w:t>
      </w:r>
      <w:proofErr w:type="spellStart"/>
      <w:r w:rsidRPr="00843466">
        <w:t>xxxxxxx</w:t>
      </w:r>
      <w:proofErr w:type="spellEnd"/>
      <w:r w:rsidRPr="00843466">
        <w:t xml:space="preserve"> per chiedere un piano di rientro </w:t>
      </w:r>
      <w:proofErr w:type="gramStart"/>
      <w:r w:rsidRPr="00843466">
        <w:t>alle vaccinazione</w:t>
      </w:r>
      <w:proofErr w:type="gramEnd"/>
      <w:r w:rsidRPr="00843466">
        <w:t xml:space="preserve">, in base al PNPV ed alla disponibilità dei farmaci acquistati, per il minore in questione. Seppur consapevoli dell’obbligo di Legge e di accertamento su Legge 119/2017, durante il colloquio informativo con il medico curante, Dott. [Nome e Cognome], abbiamo manifestato la nostra volontà di rifiutare il trattamento sanitario proposto, chiedendo che tale decisione fosse riportata formalmente per iscritto nel modulo di dissenso informato, in mancanza della cartella clinica del minore. Spetta al medico curante recepire correttamente il consenso (accettazione) od il dissenso (rifiuto) di qualsiasi atto medico, come lo sono anche le vaccinazioni. Si precisa che le vaccinazioni non sono curative ma preventive e non si incorre per cui nell’incuria e conseguente revisione della responsabilità genitoriale. Questo </w:t>
      </w:r>
      <w:proofErr w:type="spellStart"/>
      <w:r w:rsidRPr="00843466">
        <w:t>perchè</w:t>
      </w:r>
      <w:proofErr w:type="spellEnd"/>
      <w:r w:rsidRPr="00843466">
        <w:t xml:space="preserve"> la Legge 219 del 2017 dispone con art.1: "3. Ogni persona ha il diritto di conoscere le proprie condizioni di salute e di essere informata in modo completo, aggiornato e a lei comprensibile riguardo alla diagnosi, alla prognosi, ai benefici e ai rischi degli accertamenti diagnostici e dei trattamenti sanitari indicati, </w:t>
      </w:r>
      <w:proofErr w:type="spellStart"/>
      <w:r w:rsidRPr="00843466">
        <w:t>nonchè</w:t>
      </w:r>
      <w:proofErr w:type="spellEnd"/>
      <w:r w:rsidRPr="00843466">
        <w:t xml:space="preserve"> riguardo alle possibili alternative e alle conseguenze dell'eventuale rifiuto del trattamento sanitario e dell'accertamento diagnostico o della rinuncia ai medesimi (OMISS)". Ma oltre che essere un obbligo per il medico a dare le dovute informazioni, a prescindere da quelle il cittadino ha comunque diritto a: “Art. 1 comma 5. Ogni persona capace di agire ha il diritto di rifiutare, in tutto o in parte […], qualsiasi accertamento diagnostico o trattamento sanitario indicato dal medico per la sua patologia o singoli atti del trattamento stesso (vuol dire TUTTI gli atti medici come i vaccini, il tampone, il green pass ma anche un protocollo come tachipirina e vigile attesa) OMISS Qualora il paziente esprima la rinuncia o il rifiuto di trattamenti sanitari necessari alla propria sopravvivenza, il medico prospetta al paziente e, se questi acconsente, ai suoi familiari, le conseguenze di tale decisione e le possibili alternative e promuove ogni azione di sostegno al paziente medesimo, anche avvalendosi dei servizi di assistenza psicologica. Ferma restando la </w:t>
      </w:r>
      <w:proofErr w:type="spellStart"/>
      <w:r w:rsidRPr="00843466">
        <w:t>possibilita'</w:t>
      </w:r>
      <w:proofErr w:type="spellEnd"/>
      <w:r w:rsidRPr="00843466">
        <w:t xml:space="preserve"> per il paziente di modificare la propria </w:t>
      </w:r>
      <w:proofErr w:type="spellStart"/>
      <w:r w:rsidRPr="00843466">
        <w:t>volonta'</w:t>
      </w:r>
      <w:proofErr w:type="spellEnd"/>
      <w:r w:rsidRPr="00843466">
        <w:t>, </w:t>
      </w:r>
      <w:r w:rsidRPr="00843466">
        <w:rPr>
          <w:b/>
          <w:bCs/>
        </w:rPr>
        <w:t>l'accettazione, la revoca e il rifiuto sono annotati nella cartella clinica e nel fascicolo sanitario elettronico”. </w:t>
      </w:r>
      <w:proofErr w:type="spellStart"/>
      <w:r w:rsidRPr="00843466">
        <w:t>Perchè</w:t>
      </w:r>
      <w:proofErr w:type="spellEnd"/>
      <w:r w:rsidRPr="00843466">
        <w:t xml:space="preserve"> il rifiuto va annotato nella cartella clinica, la quale poi viene caricata nel FSE senza consenso del paziente per via della digitalizzazione della stessa? </w:t>
      </w:r>
      <w:proofErr w:type="spellStart"/>
      <w:r w:rsidRPr="00843466">
        <w:t>Perchè</w:t>
      </w:r>
      <w:proofErr w:type="spellEnd"/>
      <w:r w:rsidRPr="00843466">
        <w:t xml:space="preserve"> l'atto medico è inteso come CURA e non prevenzione, quindi il consenso che il dissenso si manifesta in determina condizioni (ricovero PS od ospedale, visita specialistica, intervento chirurgico), cioè dove prevista una cartella clinica e dove vengono elencati i vari trattamenti/esami/interventi sul paziente. Però essendo previsto un consenso/dissenso su QUALSIASI ATTO MEDICO ci rientrano anche le vaccinazioni </w:t>
      </w:r>
      <w:proofErr w:type="gramStart"/>
      <w:r w:rsidRPr="00843466">
        <w:t>ed</w:t>
      </w:r>
      <w:proofErr w:type="gramEnd"/>
      <w:r w:rsidRPr="00843466">
        <w:t>, in assenza di cartella clinica, deve essere usato il DISSENSO INFORMATO, il quale diventa l'oggettivo impedimento all'obbligo di Legge previsto dalla 119/2017.</w:t>
      </w:r>
    </w:p>
    <w:p w14:paraId="2D8F808B" w14:textId="77777777" w:rsidR="00843466" w:rsidRPr="00843466" w:rsidRDefault="00843466" w:rsidP="00843466">
      <w:r w:rsidRPr="00843466">
        <w:t xml:space="preserve">Anche il Codice Deontologico, con Art. 17 Rispetto dei diritti del cittadino, precisa che: "Il medico nel rapporto con il cittadino deve improntare la propria attività professionale al rispetto dei diritti fondamentali </w:t>
      </w:r>
      <w:r w:rsidRPr="00843466">
        <w:lastRenderedPageBreak/>
        <w:t>della persona" ed all'Art. 35 Consenso e dissenso informato, con: "</w:t>
      </w:r>
      <w:r w:rsidRPr="00843466">
        <w:rPr>
          <w:b/>
          <w:bCs/>
          <w:u w:val="single"/>
        </w:rPr>
        <w:t>L’acquisizione del consenso o del dissenso è un atto di specifica ed esclusiva competenza del medico, non delegabile</w:t>
      </w:r>
      <w:r w:rsidRPr="00843466">
        <w:rPr>
          <w:u w:val="single"/>
        </w:rPr>
        <w:t>.</w:t>
      </w:r>
      <w:r w:rsidRPr="00843466">
        <w:t> Il medico non intraprende né prosegue in procedure diagnostiche e/o interventi terapeutici senza la preliminare acquisizione del consenso informato o in presenza di dissenso informato. </w:t>
      </w:r>
      <w:r w:rsidRPr="00843466">
        <w:rPr>
          <w:b/>
          <w:bCs/>
          <w:u w:val="single"/>
        </w:rPr>
        <w:t>Il medico acquisisce</w:t>
      </w:r>
      <w:r w:rsidRPr="00843466">
        <w:t>, in forma scritta e sottoscritta o con altre modalità di pari efficacia documentale, </w:t>
      </w:r>
      <w:r w:rsidRPr="00843466">
        <w:rPr>
          <w:b/>
          <w:bCs/>
          <w:u w:val="single"/>
        </w:rPr>
        <w:t>il consenso o il dissenso del paziente</w:t>
      </w:r>
      <w:r w:rsidRPr="00843466">
        <w:t>, nei casi previsti dall’ordinamento e dal Codice e in quelli prevedibilmente gravati da elevato rischio di mortalità o da esiti che incidano in modo rilevante sull’integrità psico-fisica. Il medico tiene in adeguata considerazione le opinioni espresse dal minore in tutti i processi decisionali che lo riguardano".</w:t>
      </w:r>
    </w:p>
    <w:p w14:paraId="75431F7F" w14:textId="77777777" w:rsidR="00843466" w:rsidRPr="00843466" w:rsidRDefault="00843466" w:rsidP="00843466">
      <w:r w:rsidRPr="00843466">
        <w:t>Per essere LIBERO il consenso/dissenso deve pertanto essere esente da vizi, coercizioni, inganni, errori, pressione psicologica al fine di influenzare la volontà del paziente e l'obbligo coatto, l’esclusione scolastica e la sanzione amministrativa, NON possono essere accettati. Il medico è obbligato a rispettare la volontà del paziente, senza indagarne le motivazioni. Oltretutto la Legge 219/2017 non è una semplice Legge e non c'è nessuna Legge che possa abrogarla visto derivi direttamente dal riconoscimento dei Diritti Naturali dell’Uomo, voluta dal codice di Norimberga, passando dal codice deontologico medico e dalla ratifica del trattato di Oviedo con Legge 145/2001. Riportata nella Costituzione europea art. 63-II nel 2004 (Art. 3 Carta di Nizza), diventa la DISPOSIZIONE DI LEGGE dell’art. 32 della Costituzione. Per cui se negli anni 2000 si poteva ancora parlare di vaccinazioni coatte con disposizioni di Legge Statale sia pediatriche che per alcune categorie lavorative come requisiti contrattuali discrezionali sulla mansione lavorativa, </w:t>
      </w:r>
      <w:r w:rsidRPr="00843466">
        <w:rPr>
          <w:b/>
          <w:bCs/>
        </w:rPr>
        <w:t>la giurisprudenza, con l’inserimento del consenso informato, toglie l’obbligo di Stato e mette al primo posto l’autodeterminazione del paziente, ricordando che il medico non può proseguire il trattamento senza consenso</w:t>
      </w:r>
      <w:r w:rsidRPr="00843466">
        <w:t>.</w:t>
      </w:r>
    </w:p>
    <w:p w14:paraId="2B1C4486" w14:textId="77777777" w:rsidR="00843466" w:rsidRPr="00843466" w:rsidRDefault="00843466" w:rsidP="00843466">
      <w:r w:rsidRPr="00843466">
        <w:t xml:space="preserve">Il Dott. [Cognome], tuttavia, si è rifiutato di inserire il modulo di dissenso nel FSE, affermando [riportare, se possibile, le parole o le motivazioni addotte dal medico, es. “non ho le credenziali di accesso” / “il programma regionale dell’anagrafe vaccinale non lo permette” / “la legge non lo prevede” </w:t>
      </w:r>
      <w:proofErr w:type="spellStart"/>
      <w:r w:rsidRPr="00843466">
        <w:t>ecc.ecc</w:t>
      </w:r>
      <w:proofErr w:type="spellEnd"/>
      <w:r w:rsidRPr="00843466">
        <w:t>.].</w:t>
      </w:r>
    </w:p>
    <w:p w14:paraId="767D860B" w14:textId="77777777" w:rsidR="00843466" w:rsidRPr="00843466" w:rsidRDefault="00843466" w:rsidP="00843466">
      <w:r w:rsidRPr="00843466">
        <w:t>A causa di tale comportamento, il nostro DIRITTO DI RIFIUTARE QUALSIASI ATTO MEDICO, VACCINI COMPRESI è stato impedito con possibile pregiudizio per i nostri diritti fondamentali alla libera autodeterminazione ed alla corretta documentazione sanitaria. Anche se il cittadino può inserire documenti nel FSE tramite la sezione "Taccuino Personale" ma hanno prevalentemente valore informativo e di supporto per il proprio medico curante o per altri specialisti che li consulteranno. Non hanno lo stesso </w:t>
      </w:r>
      <w:r w:rsidRPr="00843466">
        <w:rPr>
          <w:i/>
          <w:iCs/>
        </w:rPr>
        <w:t>valore legale</w:t>
      </w:r>
      <w:r w:rsidRPr="00843466">
        <w:t> o la stessa </w:t>
      </w:r>
      <w:r w:rsidRPr="00843466">
        <w:rPr>
          <w:i/>
          <w:iCs/>
        </w:rPr>
        <w:t>ufficialità</w:t>
      </w:r>
      <w:r w:rsidRPr="00843466">
        <w:t xml:space="preserve"> di un documento caricato direttamente da una struttura sanitaria del SSN. Il DISSENSO crea l'oggettivo impedimento sull'obbligo vaccinale, quindi REGOLARIZZA il minore con gli adempimenti della Legge 119/2017. Il DISSENSO </w:t>
      </w:r>
      <w:proofErr w:type="gramStart"/>
      <w:r w:rsidRPr="00843466">
        <w:t>sarebbe</w:t>
      </w:r>
      <w:proofErr w:type="gramEnd"/>
      <w:r w:rsidRPr="00843466">
        <w:t xml:space="preserve"> poi dovuto essere caricato nel libretto vaccinale sul FSE alla voce 06 - DISSENSO DEFINITIVO, per essere così universalmente riconosciuto dagli altri uffici che si occupano della questione, tipo quello che effettua lo scambio dati con le scuole entro il 10 marzo dall'iscrizione (art. 3-bis della L. 119/2017) o quello che ha preso in carico l'atto amministrativo sanzionatorio.</w:t>
      </w:r>
    </w:p>
    <w:p w14:paraId="488C4B22" w14:textId="77777777" w:rsidR="00843466" w:rsidRPr="00843466" w:rsidRDefault="00843466" w:rsidP="00843466">
      <w:r w:rsidRPr="00843466">
        <w:rPr>
          <w:b/>
          <w:bCs/>
        </w:rPr>
        <w:t>CONSIDERATO CHE</w:t>
      </w:r>
    </w:p>
    <w:p w14:paraId="492B29FF" w14:textId="77777777" w:rsidR="00843466" w:rsidRPr="00843466" w:rsidRDefault="00843466" w:rsidP="00843466">
      <w:r w:rsidRPr="00843466">
        <w:t>Ai sensi dell’art. 55 del D.lgs. 165/2001 e dell’art. 13 del CCNL Dirigenza medica, il medico ha il dovere di:</w:t>
      </w:r>
    </w:p>
    <w:p w14:paraId="17F702E4" w14:textId="77777777" w:rsidR="00843466" w:rsidRPr="00843466" w:rsidRDefault="00843466" w:rsidP="00843466">
      <w:pPr>
        <w:numPr>
          <w:ilvl w:val="0"/>
          <w:numId w:val="1"/>
        </w:numPr>
      </w:pPr>
      <w:r w:rsidRPr="00843466">
        <w:t>rispettare le norme di legge e regolamentari inerenti, conformi a Legge, all’attività di servizio;</w:t>
      </w:r>
    </w:p>
    <w:p w14:paraId="7A36A3D7" w14:textId="77777777" w:rsidR="00843466" w:rsidRPr="00843466" w:rsidRDefault="00843466" w:rsidP="00843466">
      <w:pPr>
        <w:numPr>
          <w:ilvl w:val="0"/>
          <w:numId w:val="1"/>
        </w:numPr>
      </w:pPr>
      <w:r w:rsidRPr="00843466">
        <w:t>mantenere un comportamento corretto verso l’utenza;</w:t>
      </w:r>
    </w:p>
    <w:p w14:paraId="1D386618" w14:textId="77777777" w:rsidR="00843466" w:rsidRPr="00843466" w:rsidRDefault="00843466" w:rsidP="00843466">
      <w:pPr>
        <w:numPr>
          <w:ilvl w:val="0"/>
          <w:numId w:val="1"/>
        </w:numPr>
      </w:pPr>
      <w:r w:rsidRPr="00843466">
        <w:t>adempiere agli obblighi di documentazione sanitaria.</w:t>
      </w:r>
    </w:p>
    <w:p w14:paraId="17B16B48" w14:textId="77777777" w:rsidR="00843466" w:rsidRPr="00843466" w:rsidRDefault="00843466" w:rsidP="00843466">
      <w:r w:rsidRPr="00843466">
        <w:t>La deontologia medica rafforza ulteriormente l’obbligo giuridico con un dovere etico:</w:t>
      </w:r>
    </w:p>
    <w:p w14:paraId="0C6D645A" w14:textId="77777777" w:rsidR="00843466" w:rsidRPr="00843466" w:rsidRDefault="00843466" w:rsidP="00843466">
      <w:pPr>
        <w:numPr>
          <w:ilvl w:val="0"/>
          <w:numId w:val="2"/>
        </w:numPr>
      </w:pPr>
      <w:r w:rsidRPr="00843466">
        <w:rPr>
          <w:b/>
          <w:bCs/>
        </w:rPr>
        <w:lastRenderedPageBreak/>
        <w:t>Art. 35 – Acquisizione del consenso: </w:t>
      </w:r>
      <w:r w:rsidRPr="00843466">
        <w:t>“Il medico non intraprende attività diagnostica o terapeutica senza l’acquisizione del consenso informato.” e “L’acquisizione del consenso informato o del dissenso è un atto di specifica ed esclusiva competenza del medico, “non delegabile”.</w:t>
      </w:r>
    </w:p>
    <w:p w14:paraId="5BAF9734" w14:textId="77777777" w:rsidR="00843466" w:rsidRPr="00843466" w:rsidRDefault="00843466" w:rsidP="00843466">
      <w:pPr>
        <w:numPr>
          <w:ilvl w:val="0"/>
          <w:numId w:val="2"/>
        </w:numPr>
      </w:pPr>
      <w:r w:rsidRPr="00843466">
        <w:rPr>
          <w:b/>
          <w:bCs/>
        </w:rPr>
        <w:t>Art. 36 – Rifiuto del paziente: </w:t>
      </w:r>
      <w:r w:rsidRPr="00843466">
        <w:t>“Il medico, se il paziente rifiuta le cure proposte, deve esplicitamente documentare tale volontà e desistere dal trattamento, salvo i casi previsti dalla legge.”</w:t>
      </w:r>
    </w:p>
    <w:p w14:paraId="7A487CCE" w14:textId="77777777" w:rsidR="00843466" w:rsidRPr="00843466" w:rsidRDefault="00843466" w:rsidP="00843466">
      <w:r w:rsidRPr="00843466">
        <w:t>Quindi il medico non solo deve rispettare il rifiuto, ma deve inserirlo nel FSE La documentazione serve a tutelare sia il paziente, che vede garantito il proprio diritto, sia il medico, che risulta esente da responsabilità in caso di esiti negativi legati al rifiuto delle cure.</w:t>
      </w:r>
    </w:p>
    <w:p w14:paraId="49E8DFA6" w14:textId="77777777" w:rsidR="00843466" w:rsidRPr="00843466" w:rsidRDefault="00843466" w:rsidP="00843466">
      <w:r w:rsidRPr="00843466">
        <w:t>Il rifiuto di redigere un atto dovuto (come inserire il dissenso informato nel FSE) può configurare anche una violazione del Codice Penale e per questo può essere prevista una denuncia/querela presso la Procura:</w:t>
      </w:r>
    </w:p>
    <w:p w14:paraId="05D8C40A" w14:textId="77777777" w:rsidR="00843466" w:rsidRPr="00843466" w:rsidRDefault="00843466" w:rsidP="00843466">
      <w:r w:rsidRPr="00843466">
        <w:rPr>
          <w:b/>
          <w:bCs/>
        </w:rPr>
        <w:t>Inadempimento dei doveri d’ufficio con violazione del 328 c.p.</w:t>
      </w:r>
      <w:r w:rsidRPr="00843466">
        <w:t>;</w:t>
      </w:r>
    </w:p>
    <w:p w14:paraId="67E57A37" w14:textId="77777777" w:rsidR="00843466" w:rsidRPr="00843466" w:rsidRDefault="00843466" w:rsidP="00843466">
      <w:r w:rsidRPr="00843466">
        <w:rPr>
          <w:b/>
          <w:bCs/>
        </w:rPr>
        <w:t>Rifiuto di atti d’ufficio se nega di inserire il dissenso informato nel FSE</w:t>
      </w:r>
      <w:r w:rsidRPr="00843466">
        <w:t> (art. 55-quater, comma 1, lett. b, D.lgs. 165/2001, art. 328 del codice penale).</w:t>
      </w:r>
    </w:p>
    <w:p w14:paraId="698E6DDD" w14:textId="77777777" w:rsidR="00843466" w:rsidRPr="00843466" w:rsidRDefault="00843466" w:rsidP="00843466">
      <w:r w:rsidRPr="00843466">
        <w:rPr>
          <w:b/>
          <w:bCs/>
        </w:rPr>
        <w:t>Falsità ideologica in atto pubblico se nega la possibilità di avere le credenziali di accesso</w:t>
      </w:r>
      <w:r w:rsidRPr="00843466">
        <w:t> con violazione dell’art. 479 del c.p.</w:t>
      </w:r>
    </w:p>
    <w:p w14:paraId="1819A7FB" w14:textId="77777777" w:rsidR="00843466" w:rsidRPr="00843466" w:rsidRDefault="00843466" w:rsidP="00843466">
      <w:r w:rsidRPr="00843466">
        <w:rPr>
          <w:b/>
          <w:bCs/>
        </w:rPr>
        <w:t>Interruzione di pubblico servizio</w:t>
      </w:r>
      <w:r w:rsidRPr="00843466">
        <w:t> con violazione dell’art. 340 c.p.</w:t>
      </w:r>
    </w:p>
    <w:p w14:paraId="2B4E02DB" w14:textId="77777777" w:rsidR="00843466" w:rsidRPr="00843466" w:rsidRDefault="00843466" w:rsidP="00843466">
      <w:r w:rsidRPr="00843466">
        <w:t>Segnalando poi la colpa grave nel momento che al Medico in questione è stata spiegata la normativa vigente. Anziché documentarsi ha voluto omettere la questione.</w:t>
      </w:r>
    </w:p>
    <w:p w14:paraId="6AD047A6" w14:textId="77777777" w:rsidR="00843466" w:rsidRPr="00843466" w:rsidRDefault="00843466" w:rsidP="00843466">
      <w:r w:rsidRPr="00843466">
        <w:rPr>
          <w:b/>
          <w:bCs/>
        </w:rPr>
        <w:t>TENUTO CHE</w:t>
      </w:r>
    </w:p>
    <w:p w14:paraId="53599F11" w14:textId="77777777" w:rsidR="00843466" w:rsidRPr="00843466" w:rsidRDefault="00843466" w:rsidP="00843466">
      <w:r w:rsidRPr="00843466">
        <w:t>Il Fascicolo Sanitario Elettronico (FSE) è stato introdotto dall’art. 12 del DL 179/2012 ed è stato successivamente disciplinato dal DPCM 178/2015 e dall'art. 11 DL 34/2020. Il FSE contiene alcuni dati obbligatori ed altri documenti integrativi, facoltativi, tra cui anche i dati vaccinali. “Il fascicolo sanitario elettronico è una raccolta on line di dati e informazioni sanitarie che costituiscono la storia clinica e di salute del cittadino ed è alimentato dai soggetti che lo prendono in cura nell'ambito del Servizio sanitario. La Scheda Individuale del paziente (SSI) è un documento, redatto e aggiornato dal </w:t>
      </w:r>
      <w:r w:rsidRPr="00843466">
        <w:rPr>
          <w:b/>
          <w:bCs/>
        </w:rPr>
        <w:t>medico di famiglia/pediatra</w:t>
      </w:r>
      <w:r w:rsidRPr="00843466">
        <w:t>, che contiene il riepilogo delle informazioni sulla storia clinica e sullo stato di salute del paziente. I professionisti sanitari e sociali, anche operanti in strutture private, alimentano e impiegano il FSE secondo le rispettive competenze e SOLO su CONSENSO del paziente.</w:t>
      </w:r>
    </w:p>
    <w:p w14:paraId="30384171" w14:textId="77777777" w:rsidR="00843466" w:rsidRPr="00843466" w:rsidRDefault="00843466" w:rsidP="00843466">
      <w:r w:rsidRPr="00843466">
        <w:t>Con il fascicolo sanitario elettronico si possono consultare:</w:t>
      </w:r>
    </w:p>
    <w:p w14:paraId="793365F6" w14:textId="77777777" w:rsidR="00843466" w:rsidRPr="00843466" w:rsidRDefault="00843466" w:rsidP="00843466">
      <w:r w:rsidRPr="00843466">
        <w:t>- Le vaccinazioni</w:t>
      </w:r>
    </w:p>
    <w:p w14:paraId="43DB8D5F" w14:textId="77777777" w:rsidR="00843466" w:rsidRPr="00843466" w:rsidRDefault="00843466" w:rsidP="00843466">
      <w:r w:rsidRPr="00843466">
        <w:t>- I ricoveri, la lettera di dimissione e gli accessi al pronto soccorso</w:t>
      </w:r>
    </w:p>
    <w:p w14:paraId="58CB4ADB" w14:textId="77777777" w:rsidR="00843466" w:rsidRPr="00843466" w:rsidRDefault="00843466" w:rsidP="00843466">
      <w:r w:rsidRPr="00843466">
        <w:t>- Le prescrizioni specialistiche, farmaceutiche e i relativi farmaci erogati</w:t>
      </w:r>
    </w:p>
    <w:p w14:paraId="0A038921" w14:textId="77777777" w:rsidR="00843466" w:rsidRPr="00843466" w:rsidRDefault="00843466" w:rsidP="00843466">
      <w:r w:rsidRPr="00843466">
        <w:t>- Eventuali esenzioni per patologia</w:t>
      </w:r>
    </w:p>
    <w:p w14:paraId="44B07B19" w14:textId="77777777" w:rsidR="00843466" w:rsidRPr="00843466" w:rsidRDefault="00843466" w:rsidP="00843466">
      <w:r w:rsidRPr="00843466">
        <w:t>- Il profilo sanitario sintetico (</w:t>
      </w:r>
      <w:proofErr w:type="spellStart"/>
      <w:r w:rsidRPr="00843466">
        <w:t>Patient</w:t>
      </w:r>
      <w:proofErr w:type="spellEnd"/>
      <w:r w:rsidRPr="00843466">
        <w:t xml:space="preserve"> </w:t>
      </w:r>
      <w:proofErr w:type="spellStart"/>
      <w:r w:rsidRPr="00843466">
        <w:t>Summary</w:t>
      </w:r>
      <w:proofErr w:type="spellEnd"/>
      <w:r w:rsidRPr="00843466">
        <w:t>), in cui i dati sono inseriti e aggiornati dal medico di medicina generale/pediatra. </w:t>
      </w:r>
    </w:p>
    <w:p w14:paraId="416F4C31" w14:textId="77777777" w:rsidR="00843466" w:rsidRPr="00843466" w:rsidRDefault="00843466" w:rsidP="00843466">
      <w:r w:rsidRPr="00843466">
        <w:t>- Il taccuino da personalizzare con i dati e le informazioni sanitarie</w:t>
      </w:r>
    </w:p>
    <w:p w14:paraId="65CAD308" w14:textId="77777777" w:rsidR="00843466" w:rsidRPr="00843466" w:rsidRDefault="00843466" w:rsidP="00843466">
      <w:r w:rsidRPr="00843466">
        <w:t>In base al DM del Ministero della Salute del 7 settembre 2023 possiamo trovare:</w:t>
      </w:r>
    </w:p>
    <w:p w14:paraId="310ED4F1" w14:textId="77777777" w:rsidR="00843466" w:rsidRPr="00843466" w:rsidRDefault="00843466" w:rsidP="00843466">
      <w:r w:rsidRPr="00843466">
        <w:lastRenderedPageBreak/>
        <w:t xml:space="preserve">Art. 3 Contenuti del FSE: </w:t>
      </w:r>
      <w:proofErr w:type="gramStart"/>
      <w:r w:rsidRPr="00843466">
        <w:t>“ 1</w:t>
      </w:r>
      <w:proofErr w:type="gramEnd"/>
      <w:r w:rsidRPr="00843466">
        <w:t xml:space="preserve">. Il FSE contiene i seguenti dati e documenti, riferiti anche alle prestazioni erogate al di fuori del Servizio </w:t>
      </w:r>
      <w:proofErr w:type="gramStart"/>
      <w:r w:rsidRPr="00843466">
        <w:t>sanitario  nazionale,  i</w:t>
      </w:r>
      <w:proofErr w:type="gramEnd"/>
      <w:r w:rsidRPr="00843466">
        <w:t xml:space="preserve"> </w:t>
      </w:r>
      <w:proofErr w:type="gramStart"/>
      <w:r w:rsidRPr="00843466">
        <w:t>cui  contenuti</w:t>
      </w:r>
      <w:proofErr w:type="gramEnd"/>
      <w:r w:rsidRPr="00843466">
        <w:t xml:space="preserve"> </w:t>
      </w:r>
      <w:proofErr w:type="gramStart"/>
      <w:r w:rsidRPr="00843466">
        <w:t>sono  riportati,  in</w:t>
      </w:r>
      <w:proofErr w:type="gramEnd"/>
      <w:r w:rsidRPr="00843466">
        <w:t xml:space="preserve">  </w:t>
      </w:r>
      <w:proofErr w:type="gramStart"/>
      <w:r w:rsidRPr="00843466">
        <w:t>sede  di</w:t>
      </w:r>
      <w:proofErr w:type="gramEnd"/>
      <w:r w:rsidRPr="00843466">
        <w:t>  prima   applicazione, nell'allegato A al presente decreto: i) vaccinazioni;”</w:t>
      </w:r>
    </w:p>
    <w:p w14:paraId="210BDEC5" w14:textId="77777777" w:rsidR="00843466" w:rsidRPr="00843466" w:rsidRDefault="00843466" w:rsidP="00843466">
      <w:r w:rsidRPr="00843466">
        <w:t xml:space="preserve">Art. 4 Profilo Sanitario Sintetico: “1. Il profilo </w:t>
      </w:r>
      <w:proofErr w:type="gramStart"/>
      <w:r w:rsidRPr="00843466">
        <w:t>sanitario  sintetico,  o</w:t>
      </w:r>
      <w:proofErr w:type="gramEnd"/>
      <w:r w:rsidRPr="00843466">
        <w:t>  «</w:t>
      </w:r>
      <w:proofErr w:type="spellStart"/>
      <w:proofErr w:type="gramStart"/>
      <w:r w:rsidRPr="00843466">
        <w:t>patient</w:t>
      </w:r>
      <w:proofErr w:type="spellEnd"/>
      <w:r w:rsidRPr="00843466">
        <w:t xml:space="preserve">  </w:t>
      </w:r>
      <w:proofErr w:type="spellStart"/>
      <w:r w:rsidRPr="00843466">
        <w:t>summary</w:t>
      </w:r>
      <w:proofErr w:type="spellEnd"/>
      <w:r w:rsidRPr="00843466">
        <w:t xml:space="preserve">»,  </w:t>
      </w:r>
      <w:proofErr w:type="spellStart"/>
      <w:r w:rsidRPr="00843466">
        <w:t>e'</w:t>
      </w:r>
      <w:proofErr w:type="spellEnd"/>
      <w:r w:rsidRPr="00843466">
        <w:t>  il</w:t>
      </w:r>
      <w:proofErr w:type="gramEnd"/>
      <w:r w:rsidRPr="00843466">
        <w:t xml:space="preserve"> </w:t>
      </w:r>
      <w:proofErr w:type="gramStart"/>
      <w:r w:rsidRPr="00843466">
        <w:t>documento  socio</w:t>
      </w:r>
      <w:proofErr w:type="gramEnd"/>
      <w:r w:rsidRPr="00843466">
        <w:t>-</w:t>
      </w:r>
      <w:proofErr w:type="gramStart"/>
      <w:r w:rsidRPr="00843466">
        <w:t>sanitario  informatico</w:t>
      </w:r>
      <w:proofErr w:type="gramEnd"/>
      <w:r w:rsidRPr="00843466">
        <w:t xml:space="preserve">  </w:t>
      </w:r>
      <w:proofErr w:type="gramStart"/>
      <w:r w:rsidRPr="00843466">
        <w:t>redatto  e</w:t>
      </w:r>
      <w:proofErr w:type="gramEnd"/>
      <w:r w:rsidRPr="00843466">
        <w:t xml:space="preserve">  aggiornato   dal MMG/PLS che </w:t>
      </w:r>
      <w:proofErr w:type="gramStart"/>
      <w:r w:rsidRPr="00843466">
        <w:t>riassume  la</w:t>
      </w:r>
      <w:proofErr w:type="gramEnd"/>
      <w:r w:rsidRPr="00843466">
        <w:t xml:space="preserve">  </w:t>
      </w:r>
      <w:proofErr w:type="gramStart"/>
      <w:r w:rsidRPr="00843466">
        <w:t>storia  clinica</w:t>
      </w:r>
      <w:proofErr w:type="gramEnd"/>
      <w:r w:rsidRPr="00843466">
        <w:t xml:space="preserve">  </w:t>
      </w:r>
      <w:proofErr w:type="gramStart"/>
      <w:r w:rsidRPr="00843466">
        <w:t>dell'assistito  e</w:t>
      </w:r>
      <w:proofErr w:type="gramEnd"/>
      <w:r w:rsidRPr="00843466">
        <w:t xml:space="preserve">  </w:t>
      </w:r>
      <w:proofErr w:type="gramStart"/>
      <w:r w:rsidRPr="00843466">
        <w:t>la  sua</w:t>
      </w:r>
      <w:proofErr w:type="gramEnd"/>
      <w:r w:rsidRPr="00843466">
        <w:t xml:space="preserve"> situazione corrente conosciuta; 4. I dati essenziali che compongono il profilo </w:t>
      </w:r>
      <w:proofErr w:type="gramStart"/>
      <w:r w:rsidRPr="00843466">
        <w:t>sanitario  sintetico</w:t>
      </w:r>
      <w:proofErr w:type="gramEnd"/>
      <w:r w:rsidRPr="00843466">
        <w:t xml:space="preserve"> sono riportati nell'allegato A al presente decreto.</w:t>
      </w:r>
    </w:p>
    <w:p w14:paraId="5F6DEE67" w14:textId="77777777" w:rsidR="00843466" w:rsidRPr="00843466" w:rsidRDefault="00843466" w:rsidP="00843466">
      <w:r w:rsidRPr="00843466">
        <w:t xml:space="preserve">Art. 12 Soggetti che concorrono all’alimentazione del FSE: “1. Concorrono alla corretta alimentazione </w:t>
      </w:r>
      <w:proofErr w:type="gramStart"/>
      <w:r w:rsidRPr="00843466">
        <w:t>e  all'aggiornamento</w:t>
      </w:r>
      <w:proofErr w:type="gramEnd"/>
      <w:r w:rsidRPr="00843466">
        <w:t xml:space="preserve">  del FSE con i dati e </w:t>
      </w:r>
      <w:proofErr w:type="gramStart"/>
      <w:r w:rsidRPr="00843466">
        <w:t>documenti  riferiti</w:t>
      </w:r>
      <w:proofErr w:type="gramEnd"/>
      <w:r w:rsidRPr="00843466">
        <w:t xml:space="preserve">  </w:t>
      </w:r>
      <w:proofErr w:type="gramStart"/>
      <w:r w:rsidRPr="00843466">
        <w:t>all'assistito,  nei</w:t>
      </w:r>
      <w:proofErr w:type="gramEnd"/>
      <w:r w:rsidRPr="00843466">
        <w:t xml:space="preserve">  </w:t>
      </w:r>
      <w:proofErr w:type="gramStart"/>
      <w:r w:rsidRPr="00843466">
        <w:t>limiti  di</w:t>
      </w:r>
      <w:proofErr w:type="gramEnd"/>
      <w:r w:rsidRPr="00843466">
        <w:t xml:space="preserve"> </w:t>
      </w:r>
      <w:proofErr w:type="spellStart"/>
      <w:r w:rsidRPr="00843466">
        <w:t>responsabilita'</w:t>
      </w:r>
      <w:proofErr w:type="spellEnd"/>
      <w:r w:rsidRPr="00843466">
        <w:t xml:space="preserve"> e </w:t>
      </w:r>
      <w:proofErr w:type="gramStart"/>
      <w:r w:rsidRPr="00843466">
        <w:t>dei  compiti</w:t>
      </w:r>
      <w:proofErr w:type="gramEnd"/>
      <w:r w:rsidRPr="00843466">
        <w:t xml:space="preserve">  </w:t>
      </w:r>
      <w:proofErr w:type="gramStart"/>
      <w:r w:rsidRPr="00843466">
        <w:t>loro  assegnati,  come</w:t>
      </w:r>
      <w:proofErr w:type="gramEnd"/>
      <w:r w:rsidRPr="00843466">
        <w:t xml:space="preserve">  </w:t>
      </w:r>
      <w:proofErr w:type="gramStart"/>
      <w:r w:rsidRPr="00843466">
        <w:t>indicati  nel</w:t>
      </w:r>
      <w:proofErr w:type="gramEnd"/>
      <w:r w:rsidRPr="00843466">
        <w:t xml:space="preserve"> presente decreto e </w:t>
      </w:r>
      <w:proofErr w:type="gramStart"/>
      <w:r w:rsidRPr="00843466">
        <w:t>ai  sensi</w:t>
      </w:r>
      <w:proofErr w:type="gramEnd"/>
      <w:r w:rsidRPr="00843466">
        <w:t xml:space="preserve">  </w:t>
      </w:r>
      <w:proofErr w:type="gramStart"/>
      <w:r w:rsidRPr="00843466">
        <w:t>di  legge,  previa</w:t>
      </w:r>
      <w:proofErr w:type="gramEnd"/>
      <w:r w:rsidRPr="00843466">
        <w:t xml:space="preserve">  </w:t>
      </w:r>
      <w:proofErr w:type="gramStart"/>
      <w:r w:rsidRPr="00843466">
        <w:t>verifica  dei</w:t>
      </w:r>
      <w:proofErr w:type="gramEnd"/>
      <w:r w:rsidRPr="00843466">
        <w:t>  dati anagrafici dell'assistito nel sistema ANA:</w:t>
      </w:r>
    </w:p>
    <w:p w14:paraId="175FC029" w14:textId="77777777" w:rsidR="00843466" w:rsidRPr="00843466" w:rsidRDefault="00843466" w:rsidP="00843466">
      <w:pPr>
        <w:numPr>
          <w:ilvl w:val="0"/>
          <w:numId w:val="3"/>
        </w:numPr>
      </w:pPr>
      <w:r w:rsidRPr="00843466">
        <w:t xml:space="preserve">a) le aziende sanitarie locali, le strutture sanitarie pubbliche del SSN e dei servizi socio-sanitari regionali e i </w:t>
      </w:r>
      <w:proofErr w:type="gramStart"/>
      <w:r w:rsidRPr="00843466">
        <w:t>SASN,  attraverso</w:t>
      </w:r>
      <w:proofErr w:type="gramEnd"/>
      <w:r w:rsidRPr="00843466">
        <w:t xml:space="preserve"> le diverse articolazioni organizzative;</w:t>
      </w:r>
    </w:p>
    <w:p w14:paraId="4F5B9719" w14:textId="77777777" w:rsidR="00843466" w:rsidRPr="00843466" w:rsidRDefault="00843466" w:rsidP="00843466">
      <w:pPr>
        <w:numPr>
          <w:ilvl w:val="0"/>
          <w:numId w:val="3"/>
        </w:numPr>
      </w:pPr>
      <w:r w:rsidRPr="00843466">
        <w:t xml:space="preserve">b) le strutture sanitarie accreditate con il </w:t>
      </w:r>
      <w:proofErr w:type="gramStart"/>
      <w:r w:rsidRPr="00843466">
        <w:t>SSN  e</w:t>
      </w:r>
      <w:proofErr w:type="gramEnd"/>
      <w:r w:rsidRPr="00843466">
        <w:t xml:space="preserve">  </w:t>
      </w:r>
      <w:proofErr w:type="gramStart"/>
      <w:r w:rsidRPr="00843466">
        <w:t>i  servizi</w:t>
      </w:r>
      <w:proofErr w:type="gramEnd"/>
      <w:r w:rsidRPr="00843466">
        <w:t xml:space="preserve"> socio-sanitari regionali;</w:t>
      </w:r>
    </w:p>
    <w:p w14:paraId="07C06863" w14:textId="77777777" w:rsidR="00843466" w:rsidRPr="00843466" w:rsidRDefault="00843466" w:rsidP="00843466">
      <w:pPr>
        <w:numPr>
          <w:ilvl w:val="0"/>
          <w:numId w:val="3"/>
        </w:numPr>
      </w:pPr>
      <w:r w:rsidRPr="00843466">
        <w:t>c) le strutture sanitarie autorizzate;</w:t>
      </w:r>
    </w:p>
    <w:p w14:paraId="7B714A52" w14:textId="77777777" w:rsidR="00843466" w:rsidRPr="00843466" w:rsidRDefault="00843466" w:rsidP="00843466">
      <w:pPr>
        <w:numPr>
          <w:ilvl w:val="0"/>
          <w:numId w:val="3"/>
        </w:numPr>
      </w:pPr>
      <w:r w:rsidRPr="00843466">
        <w:t xml:space="preserve">d) gli esercenti le professioni sanitarie, </w:t>
      </w:r>
      <w:proofErr w:type="gramStart"/>
      <w:r w:rsidRPr="00843466">
        <w:t>anche  convenzionati</w:t>
      </w:r>
      <w:proofErr w:type="gramEnd"/>
      <w:r w:rsidRPr="00843466">
        <w:t xml:space="preserve"> con il SSN, quando operano in autonomia”.</w:t>
      </w:r>
    </w:p>
    <w:p w14:paraId="443D1A02" w14:textId="77777777" w:rsidR="00843466" w:rsidRPr="00843466" w:rsidRDefault="00843466" w:rsidP="00843466">
      <w:r w:rsidRPr="00843466">
        <w:t>Nell’allegato A troviamo i dati essenziali contenuti nel FSE con:</w:t>
      </w:r>
    </w:p>
    <w:p w14:paraId="771BA00E" w14:textId="77777777" w:rsidR="00843466" w:rsidRPr="00843466" w:rsidRDefault="00843466" w:rsidP="00843466">
      <w:pPr>
        <w:numPr>
          <w:ilvl w:val="0"/>
          <w:numId w:val="4"/>
        </w:numPr>
      </w:pPr>
      <w:r w:rsidRPr="00843466">
        <w:t>Scheda singola vaccinazione - articolo 3, comma 1, lettera i) del presente decreto</w:t>
      </w:r>
    </w:p>
    <w:p w14:paraId="79D83769" w14:textId="77777777" w:rsidR="00843466" w:rsidRPr="00843466" w:rsidRDefault="00843466" w:rsidP="00843466">
      <w:pPr>
        <w:numPr>
          <w:ilvl w:val="0"/>
          <w:numId w:val="4"/>
        </w:numPr>
      </w:pPr>
      <w:r w:rsidRPr="00843466">
        <w:t xml:space="preserve">Certificato vaccinale - articolo 3, comma 1, </w:t>
      </w:r>
      <w:proofErr w:type="gramStart"/>
      <w:r w:rsidRPr="00843466">
        <w:t>lettera  i)  del</w:t>
      </w:r>
      <w:proofErr w:type="gramEnd"/>
      <w:r w:rsidRPr="00843466">
        <w:t xml:space="preserve"> presente decreto</w:t>
      </w:r>
    </w:p>
    <w:p w14:paraId="76D2C0EF" w14:textId="77777777" w:rsidR="00843466" w:rsidRPr="00843466" w:rsidRDefault="00843466" w:rsidP="00843466">
      <w:pPr>
        <w:numPr>
          <w:ilvl w:val="0"/>
          <w:numId w:val="4"/>
        </w:numPr>
      </w:pPr>
      <w:r w:rsidRPr="00843466">
        <w:t xml:space="preserve">Lettera di invito </w:t>
      </w:r>
      <w:proofErr w:type="gramStart"/>
      <w:r w:rsidRPr="00843466">
        <w:t>per  screening,  vaccinazione</w:t>
      </w:r>
      <w:proofErr w:type="gramEnd"/>
      <w:r w:rsidRPr="00843466">
        <w:t xml:space="preserve">  </w:t>
      </w:r>
      <w:proofErr w:type="gramStart"/>
      <w:r w:rsidRPr="00843466">
        <w:t>o  ad</w:t>
      </w:r>
      <w:proofErr w:type="gramEnd"/>
      <w:r w:rsidRPr="00843466">
        <w:t>  altri percorsi di prevenzione - articolo 3, comma 1, lettera</w:t>
      </w:r>
    </w:p>
    <w:p w14:paraId="0E409287" w14:textId="77777777" w:rsidR="00843466" w:rsidRPr="00843466" w:rsidRDefault="00843466" w:rsidP="00843466">
      <w:r w:rsidRPr="00843466">
        <w:t>Quindi l’inserimento del dissenso informato alle vaccinazioni spetterebbe al medico che effettua il trattamento oppure, se rilasciata copia del dissenso all’assistito, può procedere anche un funzionario ASL come lo sono il Pediatra/Medico di Medicina Generale.</w:t>
      </w:r>
    </w:p>
    <w:p w14:paraId="5E4208B4" w14:textId="77777777" w:rsidR="00843466" w:rsidRPr="00843466" w:rsidRDefault="00843466" w:rsidP="00843466">
      <w:r w:rsidRPr="00843466">
        <w:t xml:space="preserve">L'Anagrafe Vaccinale Nazionale (AVN) è stata disciplinata con Decreto del Ministero della Salute di data 17/09/2018 (Gazzetta n. 527 </w:t>
      </w:r>
      <w:proofErr w:type="spellStart"/>
      <w:r w:rsidRPr="00843466">
        <w:t>dd</w:t>
      </w:r>
      <w:proofErr w:type="spellEnd"/>
      <w:r w:rsidRPr="00843466">
        <w:t xml:space="preserve"> 05/11/2018). Le Novità introdotte dal DL 34/2020 su FSE riguardano il fatto che </w:t>
      </w:r>
      <w:r w:rsidRPr="00843466">
        <w:rPr>
          <w:b/>
          <w:bCs/>
        </w:rPr>
        <w:t>TUTTE LE PRESTAZIONI SANITARIE FRUITE DAL PAZIENTE DEVONO ALIMENTARE FSE</w:t>
      </w:r>
      <w:r w:rsidRPr="00843466">
        <w:t>; </w:t>
      </w:r>
      <w:r w:rsidRPr="00843466">
        <w:rPr>
          <w:u w:val="single"/>
        </w:rPr>
        <w:t>quindi, è chiaro, che tutti i dati funzionali ad AVN passano per FSE</w:t>
      </w:r>
      <w:r w:rsidRPr="00843466">
        <w:t> e che i dati integrativi vaccinali risultano, di fatto, non più facoltativi. Il modo in cui le informazioni vengono inviate ad AVN, rispetta lo standard HL7 (HEALTH LEVEL SEVEN) appositamente studiato per il sistema sanitario; esso consente a tutte le istituzioni e ai settori della sanità di comunicare e cooperare reciprocamente. Nel documento Versione 1.0 di Maggio 2021 (</w:t>
      </w:r>
      <w:hyperlink r:id="rId5" w:history="1">
        <w:r w:rsidRPr="00843466">
          <w:rPr>
            <w:rStyle w:val="Collegamentoipertestuale"/>
          </w:rPr>
          <w:t>https://www.fascicolosanitario.gov.it/sites/default/files/public/media/HL7It-IG_CDA2_VAC-v1.0-S.pdf</w:t>
        </w:r>
      </w:hyperlink>
      <w:r w:rsidRPr="00843466">
        <w:t>), reperito sul sito FSE.gov ad ulteriore conferma di integrazione FSE-AVN, è ben precisato che, nei tracciati ove previsto (SCHEDA VACCINALE - CASO 2 pag. 21), quali quelli riguardanti i casi di mancata vaccinazione,  sono contemplati i dati di esonero, OMISSIONE, o differimento.</w:t>
      </w:r>
    </w:p>
    <w:p w14:paraId="2654BC0E" w14:textId="77777777" w:rsidR="00843466" w:rsidRPr="00843466" w:rsidRDefault="00843466" w:rsidP="00843466">
      <w:r w:rsidRPr="00843466">
        <w:rPr>
          <w:u w:val="single"/>
        </w:rPr>
        <w:t>Le tre possibilità sono ben distinte, anche perché i termini non sono affatto sinonimi.</w:t>
      </w:r>
    </w:p>
    <w:p w14:paraId="1BBF36AF" w14:textId="77777777" w:rsidR="00843466" w:rsidRPr="00843466" w:rsidRDefault="00843466" w:rsidP="00843466">
      <w:r w:rsidRPr="00843466">
        <w:t xml:space="preserve">- Esonero nella lingua italiana </w:t>
      </w:r>
      <w:proofErr w:type="gramStart"/>
      <w:r w:rsidRPr="00843466">
        <w:t>significa  “</w:t>
      </w:r>
      <w:proofErr w:type="gramEnd"/>
      <w:r w:rsidRPr="00843466">
        <w:t>Motivata esenzione dall'adempimento di un obbligo”;</w:t>
      </w:r>
    </w:p>
    <w:p w14:paraId="11A1AA00" w14:textId="77777777" w:rsidR="00843466" w:rsidRPr="00843466" w:rsidRDefault="00843466" w:rsidP="00843466">
      <w:r w:rsidRPr="00843466">
        <w:t>- Differimento significa “rimandare ad altro tempo” ma è in effetti un esonero temporaneo;</w:t>
      </w:r>
    </w:p>
    <w:p w14:paraId="02036DFD" w14:textId="77777777" w:rsidR="00843466" w:rsidRPr="00843466" w:rsidRDefault="00843466" w:rsidP="00843466">
      <w:r w:rsidRPr="00843466">
        <w:lastRenderedPageBreak/>
        <w:t>- </w:t>
      </w:r>
      <w:r w:rsidRPr="00843466">
        <w:rPr>
          <w:b/>
          <w:bCs/>
        </w:rPr>
        <w:t>OMISSIONE</w:t>
      </w:r>
      <w:r w:rsidRPr="00843466">
        <w:t> ha questo significato</w:t>
      </w:r>
      <w:proofErr w:type="gramStart"/>
      <w:r w:rsidRPr="00843466">
        <w:t>: ”non</w:t>
      </w:r>
      <w:proofErr w:type="gramEnd"/>
      <w:r w:rsidRPr="00843466">
        <w:t xml:space="preserve"> fare, intenzionalmente o no, quello che si potrebbe o dovrebbe fare”, seppur il legislatore avrebbe dovuto usare l’accezione positiva del dissenso. Avrebbe permesso a tutti di riconoscere immediatamente la conformità all’art. 1 comma 5 della 219/2017.</w:t>
      </w:r>
    </w:p>
    <w:p w14:paraId="589F27EC" w14:textId="77777777" w:rsidR="00843466" w:rsidRPr="00843466" w:rsidRDefault="00843466" w:rsidP="00843466">
      <w:r w:rsidRPr="00843466">
        <w:t xml:space="preserve">Per alimentare AVN, il decreto del Ministero della Salute di </w:t>
      </w:r>
      <w:proofErr w:type="gramStart"/>
      <w:r w:rsidRPr="00843466">
        <w:t>data  17</w:t>
      </w:r>
      <w:proofErr w:type="gramEnd"/>
      <w:r w:rsidRPr="00843466">
        <w:t>/09/2018 ha dato esplicite indicazioni sui dati da inviare. Nell'allegato B, tabella 3 sono precisate le </w:t>
      </w:r>
      <w:r w:rsidRPr="00843466">
        <w:rPr>
          <w:u w:val="single"/>
        </w:rPr>
        <w:t>motivazioni, previste per legge e quindi codificabili</w:t>
      </w:r>
      <w:r w:rsidRPr="00843466">
        <w:t>, relative alla mancata vaccinazione:</w:t>
      </w:r>
    </w:p>
    <w:p w14:paraId="6CCB7E99" w14:textId="77777777" w:rsidR="00843466" w:rsidRPr="00843466" w:rsidRDefault="00843466" w:rsidP="00843466">
      <w:r w:rsidRPr="00843466">
        <w:t xml:space="preserve">| </w:t>
      </w:r>
      <w:proofErr w:type="gramStart"/>
      <w:r w:rsidRPr="00843466">
        <w:t>01  |</w:t>
      </w:r>
      <w:proofErr w:type="gramEnd"/>
      <w:r w:rsidRPr="00843466">
        <w:t xml:space="preserve"> Trasferito in altra ASL o estero                           </w:t>
      </w:r>
    </w:p>
    <w:p w14:paraId="55C499B5" w14:textId="77777777" w:rsidR="00843466" w:rsidRPr="00843466" w:rsidRDefault="00843466" w:rsidP="00843466">
      <w:r w:rsidRPr="00843466">
        <w:t xml:space="preserve">| </w:t>
      </w:r>
      <w:proofErr w:type="gramStart"/>
      <w:r w:rsidRPr="00843466">
        <w:t>02  |</w:t>
      </w:r>
      <w:proofErr w:type="gramEnd"/>
      <w:r w:rsidRPr="00843466">
        <w:t xml:space="preserve"> Esonerato in maniera permanente per motivi di salute       </w:t>
      </w:r>
    </w:p>
    <w:p w14:paraId="7249A4C5" w14:textId="77777777" w:rsidR="00843466" w:rsidRPr="00843466" w:rsidRDefault="00843466" w:rsidP="00843466">
      <w:r w:rsidRPr="00843466">
        <w:t xml:space="preserve">| </w:t>
      </w:r>
      <w:proofErr w:type="gramStart"/>
      <w:r w:rsidRPr="00843466">
        <w:t>03  |</w:t>
      </w:r>
      <w:proofErr w:type="gramEnd"/>
      <w:r w:rsidRPr="00843466">
        <w:t xml:space="preserve"> Esonerato in maniera temporanea per motivi di salute o     </w:t>
      </w:r>
    </w:p>
    <w:p w14:paraId="0E43089D" w14:textId="77777777" w:rsidR="00843466" w:rsidRPr="00843466" w:rsidRDefault="00843466" w:rsidP="00843466">
      <w:r w:rsidRPr="00843466">
        <w:t>|     | altra causa                                                </w:t>
      </w:r>
    </w:p>
    <w:p w14:paraId="3CAE2A01" w14:textId="77777777" w:rsidR="00843466" w:rsidRPr="00843466" w:rsidRDefault="00843466" w:rsidP="00843466">
      <w:r w:rsidRPr="00843466">
        <w:t xml:space="preserve">| </w:t>
      </w:r>
      <w:proofErr w:type="gramStart"/>
      <w:r w:rsidRPr="00843466">
        <w:t>04  |</w:t>
      </w:r>
      <w:proofErr w:type="gramEnd"/>
      <w:r w:rsidRPr="00843466">
        <w:t xml:space="preserve"> Non rintracciabile                                         </w:t>
      </w:r>
    </w:p>
    <w:p w14:paraId="008E4055" w14:textId="77777777" w:rsidR="00843466" w:rsidRPr="00843466" w:rsidRDefault="00843466" w:rsidP="00843466">
      <w:r w:rsidRPr="00843466">
        <w:t xml:space="preserve">| </w:t>
      </w:r>
      <w:proofErr w:type="gramStart"/>
      <w:r w:rsidRPr="00843466">
        <w:t>05  |</w:t>
      </w:r>
      <w:proofErr w:type="gramEnd"/>
      <w:r w:rsidRPr="00843466">
        <w:t xml:space="preserve"> Dissensi informati temporanei                              </w:t>
      </w:r>
    </w:p>
    <w:p w14:paraId="6C46B9CB" w14:textId="77777777" w:rsidR="00843466" w:rsidRPr="00843466" w:rsidRDefault="00843466" w:rsidP="00843466">
      <w:r w:rsidRPr="00843466">
        <w:t xml:space="preserve">| </w:t>
      </w:r>
      <w:proofErr w:type="gramStart"/>
      <w:r w:rsidRPr="00843466">
        <w:t>06  |</w:t>
      </w:r>
      <w:proofErr w:type="gramEnd"/>
      <w:r w:rsidRPr="00843466">
        <w:t xml:space="preserve"> Dissensi informati definitivi (rifiuti definitivi)         </w:t>
      </w:r>
    </w:p>
    <w:p w14:paraId="7052946F" w14:textId="77777777" w:rsidR="00843466" w:rsidRPr="00843466" w:rsidRDefault="00843466" w:rsidP="00843466">
      <w:r w:rsidRPr="00843466">
        <w:t xml:space="preserve">| </w:t>
      </w:r>
      <w:proofErr w:type="gramStart"/>
      <w:r w:rsidRPr="00843466">
        <w:t>07  |</w:t>
      </w:r>
      <w:proofErr w:type="gramEnd"/>
      <w:r w:rsidRPr="00843466">
        <w:t xml:space="preserve"> Soggetto in attesa di recuperare il libretto vaccinale </w:t>
      </w:r>
      <w:proofErr w:type="gramStart"/>
      <w:r w:rsidRPr="00843466">
        <w:t>dal  Paese</w:t>
      </w:r>
      <w:proofErr w:type="gramEnd"/>
      <w:r w:rsidRPr="00843466">
        <w:t xml:space="preserve"> di origine o che ha iniziato (ma non </w:t>
      </w:r>
      <w:proofErr w:type="gramStart"/>
      <w:r w:rsidRPr="00843466">
        <w:t>completato)   </w:t>
      </w:r>
      <w:proofErr w:type="gramEnd"/>
      <w:r w:rsidRPr="00843466">
        <w:t>   da capo il ciclo vaccinale                                 </w:t>
      </w:r>
    </w:p>
    <w:p w14:paraId="2B155D16" w14:textId="77777777" w:rsidR="00843466" w:rsidRPr="00843466" w:rsidRDefault="00843466" w:rsidP="00843466">
      <w:r w:rsidRPr="00843466">
        <w:t xml:space="preserve">| </w:t>
      </w:r>
      <w:proofErr w:type="gramStart"/>
      <w:r w:rsidRPr="00843466">
        <w:t>08  |</w:t>
      </w:r>
      <w:proofErr w:type="gramEnd"/>
      <w:r w:rsidRPr="00843466">
        <w:t xml:space="preserve"> Pregressa immunità da malattia naturale                   </w:t>
      </w:r>
    </w:p>
    <w:p w14:paraId="6DA0EB15" w14:textId="77777777" w:rsidR="00843466" w:rsidRPr="00843466" w:rsidRDefault="00843466" w:rsidP="00843466">
      <w:r w:rsidRPr="00843466">
        <w:t xml:space="preserve">| </w:t>
      </w:r>
      <w:proofErr w:type="gramStart"/>
      <w:r w:rsidRPr="00843466">
        <w:t>09  |</w:t>
      </w:r>
      <w:proofErr w:type="gramEnd"/>
      <w:r w:rsidRPr="00843466">
        <w:t xml:space="preserve"> Rintracciato/contattato, ma non presentatosi               </w:t>
      </w:r>
    </w:p>
    <w:p w14:paraId="51677984" w14:textId="77777777" w:rsidR="00843466" w:rsidRPr="00843466" w:rsidRDefault="00843466" w:rsidP="00843466">
      <w:r w:rsidRPr="00843466">
        <w:t xml:space="preserve">| </w:t>
      </w:r>
      <w:proofErr w:type="gramStart"/>
      <w:r w:rsidRPr="00843466">
        <w:t>99  |</w:t>
      </w:r>
      <w:proofErr w:type="gramEnd"/>
      <w:r w:rsidRPr="00843466">
        <w:t xml:space="preserve"> Altro (specificare) </w:t>
      </w:r>
    </w:p>
    <w:p w14:paraId="09ADA495" w14:textId="77777777" w:rsidR="00843466" w:rsidRPr="00843466" w:rsidRDefault="00843466" w:rsidP="00843466">
      <w:r w:rsidRPr="00843466">
        <w:t xml:space="preserve">Se si legge l'art. 1 comma 3 del DL 73/2017 si rileva che "3. Salvo quanto disposto dal comma 2, </w:t>
      </w:r>
      <w:proofErr w:type="gramStart"/>
      <w:r w:rsidRPr="00843466">
        <w:t>le  vaccinazioni</w:t>
      </w:r>
      <w:proofErr w:type="gramEnd"/>
      <w:r w:rsidRPr="00843466">
        <w:t xml:space="preserve">  </w:t>
      </w:r>
      <w:proofErr w:type="gramStart"/>
      <w:r w:rsidRPr="00843466">
        <w:t>di  cui</w:t>
      </w:r>
      <w:proofErr w:type="gramEnd"/>
      <w:r w:rsidRPr="00843466">
        <w:t>  al comma 1 ((e al comma 1-bis)) </w:t>
      </w:r>
      <w:r w:rsidRPr="00843466">
        <w:rPr>
          <w:b/>
          <w:bCs/>
        </w:rPr>
        <w:t>possono essere omesse</w:t>
      </w:r>
      <w:r w:rsidRPr="00843466">
        <w:t> </w:t>
      </w:r>
      <w:proofErr w:type="gramStart"/>
      <w:r w:rsidRPr="00843466">
        <w:t>o  differite</w:t>
      </w:r>
      <w:proofErr w:type="gramEnd"/>
      <w:r w:rsidRPr="00843466">
        <w:t xml:space="preserve">  solo </w:t>
      </w:r>
      <w:proofErr w:type="gramStart"/>
      <w:r w:rsidRPr="00843466">
        <w:t>in  caso</w:t>
      </w:r>
      <w:proofErr w:type="gramEnd"/>
      <w:r w:rsidRPr="00843466">
        <w:t xml:space="preserve">  </w:t>
      </w:r>
      <w:proofErr w:type="gramStart"/>
      <w:r w:rsidRPr="00843466">
        <w:t>di  accertato</w:t>
      </w:r>
      <w:proofErr w:type="gramEnd"/>
      <w:r w:rsidRPr="00843466">
        <w:t xml:space="preserve">  </w:t>
      </w:r>
      <w:proofErr w:type="gramStart"/>
      <w:r w:rsidRPr="00843466">
        <w:t>pericolo  per</w:t>
      </w:r>
      <w:proofErr w:type="gramEnd"/>
      <w:r w:rsidRPr="00843466">
        <w:t xml:space="preserve">  </w:t>
      </w:r>
      <w:proofErr w:type="gramStart"/>
      <w:r w:rsidRPr="00843466">
        <w:t>la  salute,  in</w:t>
      </w:r>
      <w:proofErr w:type="gramEnd"/>
      <w:r w:rsidRPr="00843466">
        <w:t xml:space="preserve">  </w:t>
      </w:r>
      <w:proofErr w:type="gramStart"/>
      <w:r w:rsidRPr="00843466">
        <w:t>relazione  a</w:t>
      </w:r>
      <w:proofErr w:type="gramEnd"/>
      <w:r w:rsidRPr="00843466">
        <w:t xml:space="preserve"> specifiche condizioni cliniche documentate, </w:t>
      </w:r>
      <w:r w:rsidRPr="00843466">
        <w:rPr>
          <w:b/>
          <w:bCs/>
        </w:rPr>
        <w:t xml:space="preserve">attestate </w:t>
      </w:r>
      <w:proofErr w:type="gramStart"/>
      <w:r w:rsidRPr="00843466">
        <w:rPr>
          <w:b/>
          <w:bCs/>
        </w:rPr>
        <w:t>dal  medico</w:t>
      </w:r>
      <w:proofErr w:type="gramEnd"/>
      <w:r w:rsidRPr="00843466">
        <w:rPr>
          <w:b/>
          <w:bCs/>
        </w:rPr>
        <w:t>  di medicina generale o dal pediatra di libera scelta</w:t>
      </w:r>
      <w:r w:rsidRPr="00843466">
        <w:t xml:space="preserve">.". </w:t>
      </w:r>
      <w:proofErr w:type="gramStart"/>
      <w:r w:rsidRPr="00843466">
        <w:t>E'</w:t>
      </w:r>
      <w:proofErr w:type="gramEnd"/>
      <w:r w:rsidRPr="00843466">
        <w:t xml:space="preserve"> quindi evidente che il motivo di esenzione rilevabile nella tabella 3 dell'allegato B del Decreto del Ministero della Salute 17/09/2018, numero 06 "DISSENSO", sia di fatto la dichiarazione che il genitore può compilare e consegnare in fase di colloquio </w:t>
      </w:r>
      <w:proofErr w:type="spellStart"/>
      <w:r w:rsidRPr="00843466">
        <w:t>pre</w:t>
      </w:r>
      <w:proofErr w:type="spellEnd"/>
      <w:r w:rsidRPr="00843466">
        <w:t>-vaccinale, affinché la stessa venga messa agli atti ed in conseguenza di ciò inserita in FSE, al fine dell'invio dei dati in AVN. Questo documento, ovvero il DISSENSO ALLA VACCINAZIONE, risulta legittimo (previsto da legge) con “possono essere omesse” e non può comportare alcuna sanzione in quanto l'art. 1 comma 4 del DL 73/2017 prevede che "in caso di mancata osservanza dell'obbligo (...omissis…) è comminata la sanzione amministrativa pecuniaria". “Mancata osservanza dell’obbligo” non significa mancata inoculazione, ma mancato rispetto della legge riguardante l’obbligo. E' chiaro quindi che, se tutti i tracciati, fatti a norma di legge, che implementano AVN, (</w:t>
      </w:r>
      <w:hyperlink r:id="rId6" w:history="1">
        <w:r w:rsidRPr="00843466">
          <w:rPr>
            <w:rStyle w:val="Collegamentoipertestuale"/>
          </w:rPr>
          <w:t>https://www.salute.gov.it/imgs/C_17_pagineAree_5067_0_file.pdf</w:t>
        </w:r>
      </w:hyperlink>
      <w:r w:rsidRPr="00843466">
        <w:t> da pag. 45 a 52 + allegato 6) contemplano la possibilità per il cittadino di produrre oltre che esonero e differimento anche l’OMISSIONE, gli unici cittadini sanzionabili rimangono quelli con motivo di esclusione numero 09 (Rintracciato/contattato, ma non presentatosi). Questi sono i cittadini che hanno ignorato la normativa in essere, compiendo di fatto un illecito amministrativo. Questo perché si gioca sempre sull’ignoranza del cittadino e sulla sua incapacità di esercitare i propri diritti. Se, invece, un cittadino riesce ad interpretare la normativa vigente, a conoscere le competenze ed i limiti degli esecutori, gli strumenti a sua disposizione, riesce tranquillamente a combattere abusi e consuetudine contro la sua libera scelta.</w:t>
      </w:r>
    </w:p>
    <w:p w14:paraId="658FA39F" w14:textId="77777777" w:rsidR="00843466" w:rsidRPr="00843466" w:rsidRDefault="00843466" w:rsidP="00843466">
      <w:r w:rsidRPr="00843466">
        <w:rPr>
          <w:b/>
          <w:bCs/>
        </w:rPr>
        <w:t>SI CHIEDE</w:t>
      </w:r>
    </w:p>
    <w:p w14:paraId="5284ED24" w14:textId="77777777" w:rsidR="00843466" w:rsidRPr="00843466" w:rsidRDefault="00843466" w:rsidP="00843466">
      <w:r w:rsidRPr="00843466">
        <w:lastRenderedPageBreak/>
        <w:t>che l’Ufficio per i Procedimenti Disciplinari valuti i fatti sopra esposti e, ricorrendone i presupposti, avvii il procedimento disciplinare nei confronti del Dott. [Nome e Cognome], Dirigente Medico presso [U.O. o Reparto], per il rifiuto di adempiere all’obbligo di inserire il modulo di dissenso informato nel FSE.</w:t>
      </w:r>
    </w:p>
    <w:p w14:paraId="508A6AE0" w14:textId="77777777" w:rsidR="00843466" w:rsidRDefault="00843466" w:rsidP="00843466">
      <w:r w:rsidRPr="00843466">
        <w:t>Si chiede altresì di essere informato/a sugli esiti dell’istruttoria, ai sensi della normativa vigente in materia di trasparenza e accesso civico. L’UPD è tenuto a protocollare e valutare la segnalazione, ad avvisare se è stato avviato un procedimento disciplinare oppure se la segnalazione è stata archiviata per mancanza di elementi o competenza, fino a conoscere l’eventuale sanzione disciplinare applicata.</w:t>
      </w:r>
    </w:p>
    <w:p w14:paraId="50EE527D" w14:textId="77777777" w:rsidR="00843466" w:rsidRPr="00843466" w:rsidRDefault="00843466" w:rsidP="00843466"/>
    <w:p w14:paraId="6932E352" w14:textId="77777777" w:rsidR="00843466" w:rsidRPr="00843466" w:rsidRDefault="00843466" w:rsidP="00843466">
      <w:pPr>
        <w:jc w:val="right"/>
      </w:pPr>
      <w:r w:rsidRPr="00843466">
        <w:t>Data: </w:t>
      </w:r>
      <w:r w:rsidRPr="00843466">
        <w:rPr>
          <w:i/>
          <w:iCs/>
        </w:rPr>
        <w:t>____________</w:t>
      </w:r>
    </w:p>
    <w:p w14:paraId="6047B9B9" w14:textId="77777777" w:rsidR="00843466" w:rsidRPr="00843466" w:rsidRDefault="00843466" w:rsidP="00843466">
      <w:pPr>
        <w:jc w:val="right"/>
      </w:pPr>
      <w:r w:rsidRPr="00843466">
        <w:t>Firma: </w:t>
      </w:r>
    </w:p>
    <w:p w14:paraId="3AACCE7E" w14:textId="77777777" w:rsidR="00843466" w:rsidRPr="00843466" w:rsidRDefault="00843466" w:rsidP="00843466">
      <w:pPr>
        <w:jc w:val="right"/>
      </w:pPr>
      <w:r w:rsidRPr="00843466">
        <w:t>_____________________________</w:t>
      </w:r>
    </w:p>
    <w:p w14:paraId="055D7547" w14:textId="3B2FDC87" w:rsidR="00843466" w:rsidRPr="00843466" w:rsidRDefault="00843466" w:rsidP="00843466">
      <w:pPr>
        <w:jc w:val="right"/>
      </w:pPr>
      <w:r w:rsidRPr="00843466">
        <w:t>  </w:t>
      </w:r>
    </w:p>
    <w:p w14:paraId="6D68CE60" w14:textId="77777777" w:rsidR="00843466" w:rsidRPr="00843466" w:rsidRDefault="00843466" w:rsidP="00843466">
      <w:r w:rsidRPr="00843466">
        <w:t> </w:t>
      </w:r>
    </w:p>
    <w:p w14:paraId="68C231CF" w14:textId="77777777" w:rsidR="00843466" w:rsidRPr="00843466" w:rsidRDefault="00843466" w:rsidP="00843466">
      <w:r w:rsidRPr="00843466">
        <w:t>Allegati:</w:t>
      </w:r>
    </w:p>
    <w:p w14:paraId="7CFDB2A1" w14:textId="77777777" w:rsidR="00843466" w:rsidRPr="00843466" w:rsidRDefault="00843466" w:rsidP="00843466">
      <w:pPr>
        <w:numPr>
          <w:ilvl w:val="0"/>
          <w:numId w:val="5"/>
        </w:numPr>
      </w:pPr>
      <w:r w:rsidRPr="00843466">
        <w:t>Documenti Identità</w:t>
      </w:r>
    </w:p>
    <w:p w14:paraId="2BBAC1ED" w14:textId="77777777" w:rsidR="00843466" w:rsidRPr="00843466" w:rsidRDefault="00843466" w:rsidP="00843466">
      <w:pPr>
        <w:numPr>
          <w:ilvl w:val="0"/>
          <w:numId w:val="5"/>
        </w:numPr>
      </w:pPr>
      <w:r w:rsidRPr="00843466">
        <w:t>Copia del Dissenso informato</w:t>
      </w:r>
    </w:p>
    <w:p w14:paraId="36AE6941" w14:textId="77777777" w:rsidR="00843466" w:rsidRPr="00843466" w:rsidRDefault="00843466" w:rsidP="00843466">
      <w:pPr>
        <w:numPr>
          <w:ilvl w:val="0"/>
          <w:numId w:val="5"/>
        </w:numPr>
      </w:pPr>
      <w:r w:rsidRPr="00843466">
        <w:t>Consulenza OBBLIGO VACCINALE E CONSENSO INFORMATO ----&gt; Scaricabile </w:t>
      </w:r>
      <w:hyperlink r:id="rId7" w:history="1">
        <w:r w:rsidRPr="00843466">
          <w:rPr>
            <w:rStyle w:val="Collegamentoipertestuale"/>
          </w:rPr>
          <w:t>QUI</w:t>
        </w:r>
      </w:hyperlink>
    </w:p>
    <w:p w14:paraId="3A906699" w14:textId="77777777" w:rsidR="003D246E" w:rsidRDefault="003D246E"/>
    <w:sectPr w:rsidR="003D246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7A061A"/>
    <w:multiLevelType w:val="multilevel"/>
    <w:tmpl w:val="7ED66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2F5EA8"/>
    <w:multiLevelType w:val="multilevel"/>
    <w:tmpl w:val="1B107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136A00"/>
    <w:multiLevelType w:val="multilevel"/>
    <w:tmpl w:val="C486C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CE12FE9"/>
    <w:multiLevelType w:val="multilevel"/>
    <w:tmpl w:val="955EC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DDA21B0"/>
    <w:multiLevelType w:val="multilevel"/>
    <w:tmpl w:val="054688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21690578">
    <w:abstractNumId w:val="2"/>
  </w:num>
  <w:num w:numId="2" w16cid:durableId="1031346370">
    <w:abstractNumId w:val="0"/>
  </w:num>
  <w:num w:numId="3" w16cid:durableId="1885827184">
    <w:abstractNumId w:val="4"/>
  </w:num>
  <w:num w:numId="4" w16cid:durableId="556235306">
    <w:abstractNumId w:val="1"/>
  </w:num>
  <w:num w:numId="5" w16cid:durableId="10323415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466"/>
    <w:rsid w:val="0006046F"/>
    <w:rsid w:val="003D246E"/>
    <w:rsid w:val="00843466"/>
    <w:rsid w:val="00AE25C0"/>
    <w:rsid w:val="00E80F0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B23F7"/>
  <w15:chartTrackingRefBased/>
  <w15:docId w15:val="{1ED99570-026A-4B83-96E3-94193DBFA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4346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84346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843466"/>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843466"/>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843466"/>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843466"/>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43466"/>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43466"/>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43466"/>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43466"/>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843466"/>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843466"/>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843466"/>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843466"/>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84346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4346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4346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43466"/>
    <w:rPr>
      <w:rFonts w:eastAsiaTheme="majorEastAsia" w:cstheme="majorBidi"/>
      <w:color w:val="272727" w:themeColor="text1" w:themeTint="D8"/>
    </w:rPr>
  </w:style>
  <w:style w:type="paragraph" w:styleId="Titolo">
    <w:name w:val="Title"/>
    <w:basedOn w:val="Normale"/>
    <w:next w:val="Normale"/>
    <w:link w:val="TitoloCarattere"/>
    <w:uiPriority w:val="10"/>
    <w:qFormat/>
    <w:rsid w:val="008434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4346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43466"/>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4346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43466"/>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43466"/>
    <w:rPr>
      <w:i/>
      <w:iCs/>
      <w:color w:val="404040" w:themeColor="text1" w:themeTint="BF"/>
    </w:rPr>
  </w:style>
  <w:style w:type="paragraph" w:styleId="Paragrafoelenco">
    <w:name w:val="List Paragraph"/>
    <w:basedOn w:val="Normale"/>
    <w:uiPriority w:val="34"/>
    <w:qFormat/>
    <w:rsid w:val="00843466"/>
    <w:pPr>
      <w:ind w:left="720"/>
      <w:contextualSpacing/>
    </w:pPr>
  </w:style>
  <w:style w:type="character" w:styleId="Enfasiintensa">
    <w:name w:val="Intense Emphasis"/>
    <w:basedOn w:val="Carpredefinitoparagrafo"/>
    <w:uiPriority w:val="21"/>
    <w:qFormat/>
    <w:rsid w:val="00843466"/>
    <w:rPr>
      <w:i/>
      <w:iCs/>
      <w:color w:val="2F5496" w:themeColor="accent1" w:themeShade="BF"/>
    </w:rPr>
  </w:style>
  <w:style w:type="paragraph" w:styleId="Citazioneintensa">
    <w:name w:val="Intense Quote"/>
    <w:basedOn w:val="Normale"/>
    <w:next w:val="Normale"/>
    <w:link w:val="CitazioneintensaCarattere"/>
    <w:uiPriority w:val="30"/>
    <w:qFormat/>
    <w:rsid w:val="008434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843466"/>
    <w:rPr>
      <w:i/>
      <w:iCs/>
      <w:color w:val="2F5496" w:themeColor="accent1" w:themeShade="BF"/>
    </w:rPr>
  </w:style>
  <w:style w:type="character" w:styleId="Riferimentointenso">
    <w:name w:val="Intense Reference"/>
    <w:basedOn w:val="Carpredefinitoparagrafo"/>
    <w:uiPriority w:val="32"/>
    <w:qFormat/>
    <w:rsid w:val="00843466"/>
    <w:rPr>
      <w:b/>
      <w:bCs/>
      <w:smallCaps/>
      <w:color w:val="2F5496" w:themeColor="accent1" w:themeShade="BF"/>
      <w:spacing w:val="5"/>
    </w:rPr>
  </w:style>
  <w:style w:type="character" w:styleId="Collegamentoipertestuale">
    <w:name w:val="Hyperlink"/>
    <w:basedOn w:val="Carpredefinitoparagrafo"/>
    <w:uiPriority w:val="99"/>
    <w:unhideWhenUsed/>
    <w:rsid w:val="00843466"/>
    <w:rPr>
      <w:color w:val="0563C1" w:themeColor="hyperlink"/>
      <w:u w:val="single"/>
    </w:rPr>
  </w:style>
  <w:style w:type="character" w:styleId="Menzionenonrisolta">
    <w:name w:val="Unresolved Mention"/>
    <w:basedOn w:val="Carpredefinitoparagrafo"/>
    <w:uiPriority w:val="99"/>
    <w:semiHidden/>
    <w:unhideWhenUsed/>
    <w:rsid w:val="008434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uteladirittosoggettivo.it/wp-content/uploads/2025/10/OBBLIGO-VACCINALE-E-CONSENSODISSENSO-INFORMATO-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alute.gov.it/imgs/C_17_pagineAree_5067_0_file.pdf" TargetMode="External"/><Relationship Id="rId5" Type="http://schemas.openxmlformats.org/officeDocument/2006/relationships/hyperlink" Target="https://www.fascicolosanitario.gov.it/sites/default/files/public/media/HL7It-IG_CDA2_VAC-v1.0-S.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2894</Words>
  <Characters>16498</Characters>
  <Application>Microsoft Office Word</Application>
  <DocSecurity>0</DocSecurity>
  <Lines>137</Lines>
  <Paragraphs>38</Paragraphs>
  <ScaleCrop>false</ScaleCrop>
  <Company/>
  <LinksUpToDate>false</LinksUpToDate>
  <CharactersWithSpaces>19354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dc:creator>
  <cp:keywords/>
  <dc:description/>
  <cp:lastModifiedBy>Davide</cp:lastModifiedBy>
  <cp:revision>1</cp:revision>
  <dcterms:created xsi:type="dcterms:W3CDTF">2025-11-25T13:18:00Z</dcterms:created>
  <dcterms:modified xsi:type="dcterms:W3CDTF">2025-11-25T13:20:00Z</dcterms:modified>
</cp:coreProperties>
</file>